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82" w:rsidRPr="000C34A2" w:rsidRDefault="007F6182" w:rsidP="001B49AE">
      <w:pPr>
        <w:jc w:val="center"/>
        <w:rPr>
          <w:b/>
          <w:sz w:val="32"/>
          <w:szCs w:val="32"/>
        </w:rPr>
      </w:pPr>
      <w:r w:rsidRPr="000C34A2">
        <w:rPr>
          <w:b/>
          <w:sz w:val="32"/>
          <w:szCs w:val="32"/>
        </w:rPr>
        <w:t>ДОКЛАД</w:t>
      </w:r>
    </w:p>
    <w:p w:rsidR="001B49AE" w:rsidRPr="000C34A2" w:rsidRDefault="007F6182" w:rsidP="001B49AE">
      <w:pPr>
        <w:jc w:val="center"/>
        <w:rPr>
          <w:b/>
          <w:sz w:val="32"/>
          <w:szCs w:val="32"/>
        </w:rPr>
      </w:pPr>
      <w:r w:rsidRPr="000C34A2">
        <w:rPr>
          <w:b/>
          <w:sz w:val="32"/>
          <w:szCs w:val="32"/>
        </w:rPr>
        <w:t xml:space="preserve">к </w:t>
      </w:r>
      <w:r w:rsidR="00D86E52" w:rsidRPr="000C34A2">
        <w:rPr>
          <w:b/>
          <w:sz w:val="32"/>
          <w:szCs w:val="32"/>
        </w:rPr>
        <w:t xml:space="preserve">публичным </w:t>
      </w:r>
      <w:r w:rsidR="00572466" w:rsidRPr="000C34A2">
        <w:rPr>
          <w:b/>
          <w:sz w:val="32"/>
          <w:szCs w:val="32"/>
        </w:rPr>
        <w:t xml:space="preserve">обсуждениям </w:t>
      </w:r>
      <w:r w:rsidR="001B5ED0" w:rsidRPr="000C34A2">
        <w:rPr>
          <w:b/>
          <w:sz w:val="32"/>
          <w:szCs w:val="32"/>
        </w:rPr>
        <w:t>27</w:t>
      </w:r>
      <w:r w:rsidR="00572466" w:rsidRPr="000C34A2">
        <w:rPr>
          <w:b/>
          <w:sz w:val="32"/>
          <w:szCs w:val="32"/>
        </w:rPr>
        <w:t>.</w:t>
      </w:r>
      <w:r w:rsidR="001B5ED0" w:rsidRPr="000C34A2">
        <w:rPr>
          <w:b/>
          <w:sz w:val="32"/>
          <w:szCs w:val="32"/>
        </w:rPr>
        <w:t>02</w:t>
      </w:r>
      <w:r w:rsidR="00572466" w:rsidRPr="000C34A2">
        <w:rPr>
          <w:b/>
          <w:sz w:val="32"/>
          <w:szCs w:val="32"/>
        </w:rPr>
        <w:t>.20</w:t>
      </w:r>
      <w:r w:rsidR="00337C76" w:rsidRPr="000C34A2">
        <w:rPr>
          <w:b/>
          <w:sz w:val="32"/>
          <w:szCs w:val="32"/>
        </w:rPr>
        <w:t>20</w:t>
      </w:r>
      <w:r w:rsidR="00742A90" w:rsidRPr="000C34A2">
        <w:rPr>
          <w:b/>
          <w:sz w:val="32"/>
          <w:szCs w:val="32"/>
        </w:rPr>
        <w:t xml:space="preserve"> </w:t>
      </w:r>
      <w:r w:rsidR="00D86E52" w:rsidRPr="000C34A2">
        <w:rPr>
          <w:b/>
          <w:sz w:val="32"/>
          <w:szCs w:val="32"/>
        </w:rPr>
        <w:t xml:space="preserve">по теме «Итоги налогового контроля </w:t>
      </w:r>
      <w:r w:rsidR="006F7C57" w:rsidRPr="000C34A2">
        <w:rPr>
          <w:b/>
          <w:sz w:val="32"/>
          <w:szCs w:val="32"/>
        </w:rPr>
        <w:t>за</w:t>
      </w:r>
      <w:r w:rsidR="007452B7" w:rsidRPr="000C34A2">
        <w:rPr>
          <w:b/>
          <w:sz w:val="32"/>
          <w:szCs w:val="32"/>
        </w:rPr>
        <w:t xml:space="preserve"> </w:t>
      </w:r>
      <w:r w:rsidR="00DE0A19" w:rsidRPr="000C34A2">
        <w:rPr>
          <w:b/>
          <w:sz w:val="32"/>
          <w:szCs w:val="32"/>
        </w:rPr>
        <w:t>201</w:t>
      </w:r>
      <w:r w:rsidR="00337C76" w:rsidRPr="000C34A2">
        <w:rPr>
          <w:b/>
          <w:sz w:val="32"/>
          <w:szCs w:val="32"/>
        </w:rPr>
        <w:t>9</w:t>
      </w:r>
      <w:r w:rsidR="00DE0A19" w:rsidRPr="000C34A2">
        <w:rPr>
          <w:b/>
          <w:sz w:val="32"/>
          <w:szCs w:val="32"/>
        </w:rPr>
        <w:t xml:space="preserve"> год</w:t>
      </w:r>
      <w:r w:rsidR="00D86E52" w:rsidRPr="000C34A2">
        <w:rPr>
          <w:b/>
          <w:sz w:val="32"/>
          <w:szCs w:val="32"/>
        </w:rPr>
        <w:t>»</w:t>
      </w:r>
    </w:p>
    <w:p w:rsidR="00572466" w:rsidRPr="000C34A2" w:rsidRDefault="00572466" w:rsidP="00572466">
      <w:pPr>
        <w:rPr>
          <w:b/>
          <w:sz w:val="32"/>
          <w:szCs w:val="32"/>
        </w:rPr>
      </w:pP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За 2019 год налоговыми органами Пензенской области обеспечено поступление в консолидированный бюджет 54 млрд. 594 млн. рублей, что на 414 млн. рублей или на 0,8% больше по сравнению с 2018 годом.</w:t>
      </w:r>
    </w:p>
    <w:p w:rsidR="006B7CF7" w:rsidRPr="00D63E13" w:rsidRDefault="006B7CF7" w:rsidP="006B7CF7">
      <w:pPr>
        <w:pStyle w:val="a6"/>
        <w:ind w:firstLine="709"/>
        <w:rPr>
          <w:sz w:val="32"/>
          <w:szCs w:val="32"/>
        </w:rPr>
      </w:pPr>
      <w:r w:rsidRPr="00D63E13">
        <w:rPr>
          <w:sz w:val="32"/>
          <w:szCs w:val="32"/>
        </w:rPr>
        <w:t xml:space="preserve">В федеральный бюджет поступило 15 млрд. 483 млн. руб., снижение 2,4% (на 375 млн. рублей); </w:t>
      </w:r>
      <w:proofErr w:type="gramStart"/>
      <w:r w:rsidRPr="00D63E13">
        <w:rPr>
          <w:sz w:val="32"/>
          <w:szCs w:val="32"/>
        </w:rPr>
        <w:t>в консолидированный бюджет Пензенской области – 39 млрд. 111 млн. руб., или прирост на 789 млн. рублей или на 2,1%, при этом региональный бюджет вырос на 306 млн. рублей (на 1,0%) и составил 31 млрд. 728 млн. руб., а поступления в местный бюджет увеличились на 483 млн. руб. (на 7,0%) и составили – 7 млрд. 383 млн. рублей.</w:t>
      </w:r>
      <w:proofErr w:type="gramEnd"/>
    </w:p>
    <w:p w:rsidR="006B7CF7" w:rsidRPr="00D63E13" w:rsidRDefault="006B7CF7" w:rsidP="006B7CF7">
      <w:pPr>
        <w:pStyle w:val="a4"/>
        <w:tabs>
          <w:tab w:val="left" w:pos="7950"/>
        </w:tabs>
        <w:ind w:left="0"/>
        <w:rPr>
          <w:sz w:val="32"/>
          <w:szCs w:val="32"/>
        </w:rPr>
      </w:pPr>
      <w:r w:rsidRPr="00D63E13">
        <w:rPr>
          <w:sz w:val="32"/>
          <w:szCs w:val="32"/>
        </w:rPr>
        <w:t>Основной рост поступлений отмечается по следующим налогам:</w:t>
      </w:r>
    </w:p>
    <w:p w:rsidR="006B7CF7" w:rsidRPr="00D63E13" w:rsidRDefault="006B7CF7" w:rsidP="006B7CF7">
      <w:pPr>
        <w:pStyle w:val="a4"/>
        <w:tabs>
          <w:tab w:val="left" w:pos="7950"/>
        </w:tabs>
        <w:ind w:left="0"/>
        <w:rPr>
          <w:sz w:val="32"/>
          <w:szCs w:val="32"/>
        </w:rPr>
      </w:pPr>
      <w:r w:rsidRPr="00D63E13">
        <w:rPr>
          <w:sz w:val="32"/>
          <w:szCs w:val="32"/>
        </w:rPr>
        <w:t>– НДС – рост на 13,8% или на 1 млрд. 517 млн. руб.;</w:t>
      </w:r>
    </w:p>
    <w:p w:rsidR="006B7CF7" w:rsidRPr="00D63E13" w:rsidRDefault="006B7CF7" w:rsidP="006B7CF7">
      <w:pPr>
        <w:pStyle w:val="a4"/>
        <w:tabs>
          <w:tab w:val="left" w:pos="7950"/>
        </w:tabs>
        <w:ind w:left="0"/>
        <w:rPr>
          <w:sz w:val="32"/>
          <w:szCs w:val="32"/>
        </w:rPr>
      </w:pPr>
      <w:r w:rsidRPr="00D63E13">
        <w:rPr>
          <w:sz w:val="32"/>
          <w:szCs w:val="32"/>
        </w:rPr>
        <w:t>– НДФЛ – на 5,0% или на 780 млн. руб.;</w:t>
      </w:r>
    </w:p>
    <w:p w:rsidR="006B7CF7" w:rsidRPr="00D63E13" w:rsidRDefault="006B7CF7" w:rsidP="006B7CF7">
      <w:pPr>
        <w:pStyle w:val="a4"/>
        <w:tabs>
          <w:tab w:val="left" w:pos="7950"/>
        </w:tabs>
        <w:ind w:left="0"/>
        <w:rPr>
          <w:sz w:val="32"/>
          <w:szCs w:val="32"/>
        </w:rPr>
      </w:pPr>
      <w:r w:rsidRPr="00D63E13">
        <w:rPr>
          <w:sz w:val="32"/>
          <w:szCs w:val="32"/>
        </w:rPr>
        <w:t>– Налог, уплачиваемый в связи с применением упрощенной системы налогообложения – рост на 16,8% или на 468 млн. рублей.</w:t>
      </w:r>
    </w:p>
    <w:p w:rsidR="006B7CF7" w:rsidRPr="00D63E13" w:rsidRDefault="006B7CF7" w:rsidP="006B7CF7">
      <w:pPr>
        <w:tabs>
          <w:tab w:val="left" w:pos="4820"/>
        </w:tabs>
        <w:ind w:firstLine="720"/>
        <w:rPr>
          <w:color w:val="000000"/>
          <w:sz w:val="32"/>
          <w:szCs w:val="32"/>
        </w:rPr>
      </w:pPr>
      <w:r w:rsidRPr="00D63E13">
        <w:rPr>
          <w:color w:val="000000"/>
          <w:sz w:val="32"/>
          <w:szCs w:val="32"/>
        </w:rPr>
        <w:t>Поступления страховых взносов в государственные внебюджетные фонды в 2019 году увеличились по сравнению с 2018 годом  на 4 млрд. 196 млн. или на 15,1% и составили 32 млрд. 067 млн. руб.</w:t>
      </w:r>
    </w:p>
    <w:p w:rsidR="006B7CF7" w:rsidRPr="00D63E13" w:rsidRDefault="006B7CF7" w:rsidP="006B7CF7">
      <w:pPr>
        <w:autoSpaceDE w:val="0"/>
        <w:autoSpaceDN w:val="0"/>
        <w:adjustRightInd w:val="0"/>
        <w:rPr>
          <w:sz w:val="32"/>
          <w:szCs w:val="32"/>
          <w:lang w:eastAsia="en-US"/>
        </w:rPr>
      </w:pPr>
    </w:p>
    <w:p w:rsidR="006B7CF7" w:rsidRPr="00D63E13" w:rsidRDefault="006B7CF7" w:rsidP="006B7CF7">
      <w:pPr>
        <w:rPr>
          <w:color w:val="000000"/>
          <w:sz w:val="32"/>
          <w:szCs w:val="32"/>
        </w:rPr>
      </w:pPr>
      <w:r w:rsidRPr="00D63E13">
        <w:rPr>
          <w:color w:val="000000"/>
          <w:sz w:val="32"/>
          <w:szCs w:val="32"/>
        </w:rPr>
        <w:t xml:space="preserve">По итогам 2019 года, налоговыми органами области по результатам выездных и камеральных проверок дополнительно начислено 382,3 </w:t>
      </w:r>
      <w:r w:rsidRPr="00D63E13">
        <w:rPr>
          <w:sz w:val="32"/>
          <w:szCs w:val="32"/>
        </w:rPr>
        <w:t>млн</w:t>
      </w:r>
      <w:proofErr w:type="gramStart"/>
      <w:r w:rsidRPr="00D63E13">
        <w:rPr>
          <w:sz w:val="32"/>
          <w:szCs w:val="32"/>
        </w:rPr>
        <w:t>.р</w:t>
      </w:r>
      <w:proofErr w:type="gramEnd"/>
      <w:r w:rsidRPr="00D63E13">
        <w:rPr>
          <w:sz w:val="32"/>
          <w:szCs w:val="32"/>
        </w:rPr>
        <w:t>уб., что в 6,2 раза (или на 1994,3 млн. руб.) меньше по сравнению с 2018 годом  (2018 год – 2376,6 млн. рублей)</w:t>
      </w:r>
      <w:r w:rsidRPr="00D63E13">
        <w:rPr>
          <w:color w:val="000000"/>
          <w:sz w:val="32"/>
          <w:szCs w:val="32"/>
        </w:rPr>
        <w:t>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По результатам выездных налоговых проверок доначисления составили 299,9 млн. руб. или в 7,2 раз (на 1874,5 млн. руб.) меньше суммы доначислений за аналогичный период 2018 года (за 2018 год – 2174,4 млн. руб.).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Уменьшение сумм доначислений по результатам выездных налоговых проверок связано с тем, что в 2018 году окончена выездная налоговая проверка в отношении предприятия алкогольной, по результатам которой </w:t>
      </w:r>
      <w:proofErr w:type="spellStart"/>
      <w:r w:rsidRPr="00D63E13">
        <w:rPr>
          <w:sz w:val="32"/>
          <w:szCs w:val="32"/>
        </w:rPr>
        <w:t>доначислено</w:t>
      </w:r>
      <w:proofErr w:type="spellEnd"/>
      <w:r w:rsidRPr="00D63E13">
        <w:rPr>
          <w:sz w:val="32"/>
          <w:szCs w:val="32"/>
        </w:rPr>
        <w:t xml:space="preserve"> в бюджет более 1,6 млрд. (1628 млн</w:t>
      </w:r>
      <w:proofErr w:type="gramStart"/>
      <w:r w:rsidRPr="00D63E13">
        <w:rPr>
          <w:sz w:val="32"/>
          <w:szCs w:val="32"/>
        </w:rPr>
        <w:t>.р</w:t>
      </w:r>
      <w:proofErr w:type="gramEnd"/>
      <w:r w:rsidRPr="00D63E13">
        <w:rPr>
          <w:sz w:val="32"/>
          <w:szCs w:val="32"/>
        </w:rPr>
        <w:t>уб.) рублей.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Кроме того, в 2019 году в ходе проведения выездных налоговых проверок до вынесения решения по их результатам за периоды, охваченные выездной налоговой проверкой, налогоплательщиками </w:t>
      </w:r>
      <w:r w:rsidRPr="00D63E13">
        <w:rPr>
          <w:sz w:val="32"/>
          <w:szCs w:val="32"/>
        </w:rPr>
        <w:lastRenderedPageBreak/>
        <w:t>представлены уточненные налоговые декларации с увеличением налоговых обязательств на общую сумму 54 млн. рублей.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Камеральными проверками </w:t>
      </w:r>
      <w:proofErr w:type="spellStart"/>
      <w:r w:rsidRPr="00D63E13">
        <w:rPr>
          <w:sz w:val="32"/>
          <w:szCs w:val="32"/>
        </w:rPr>
        <w:t>доначислено</w:t>
      </w:r>
      <w:proofErr w:type="spellEnd"/>
      <w:r w:rsidRPr="00D63E13">
        <w:rPr>
          <w:sz w:val="32"/>
          <w:szCs w:val="32"/>
        </w:rPr>
        <w:t xml:space="preserve"> 82,4 млн. руб., что в 2,4 раза (на 119,9 млн. руб.) меньше аналогичного показателя прошлого года (за 2018 год – 202,3 млн. руб.).</w:t>
      </w:r>
    </w:p>
    <w:p w:rsidR="006B7CF7" w:rsidRPr="001D4F33" w:rsidRDefault="006B7CF7" w:rsidP="006B7CF7">
      <w:pPr>
        <w:spacing w:line="264" w:lineRule="auto"/>
        <w:rPr>
          <w:bCs/>
          <w:sz w:val="32"/>
          <w:szCs w:val="32"/>
        </w:rPr>
      </w:pPr>
      <w:r w:rsidRPr="001D4F33">
        <w:rPr>
          <w:bCs/>
          <w:sz w:val="32"/>
          <w:szCs w:val="32"/>
        </w:rPr>
        <w:t xml:space="preserve">Количество выездных налоговых проверок ежегодно проводимых налоговыми органами Пензенской области уменьшается. </w:t>
      </w:r>
    </w:p>
    <w:p w:rsidR="006B7CF7" w:rsidRPr="00D63E13" w:rsidRDefault="006B7CF7" w:rsidP="006B7CF7">
      <w:pPr>
        <w:spacing w:line="264" w:lineRule="auto"/>
        <w:rPr>
          <w:sz w:val="32"/>
          <w:szCs w:val="32"/>
        </w:rPr>
      </w:pPr>
      <w:r w:rsidRPr="00D63E13">
        <w:rPr>
          <w:sz w:val="32"/>
          <w:szCs w:val="32"/>
        </w:rPr>
        <w:t xml:space="preserve">На </w:t>
      </w:r>
      <w:r w:rsidRPr="00D63E13">
        <w:rPr>
          <w:i/>
          <w:iCs/>
          <w:sz w:val="32"/>
          <w:szCs w:val="32"/>
        </w:rPr>
        <w:t xml:space="preserve">слайде №3 </w:t>
      </w:r>
      <w:r w:rsidRPr="00D63E13">
        <w:rPr>
          <w:sz w:val="32"/>
          <w:szCs w:val="32"/>
        </w:rPr>
        <w:t>представлена динамика количества выездных  проверок начиная с 2012 года.</w:t>
      </w:r>
    </w:p>
    <w:p w:rsidR="006B7CF7" w:rsidRPr="00D63E13" w:rsidRDefault="006B7CF7" w:rsidP="006B7CF7">
      <w:pPr>
        <w:spacing w:line="264" w:lineRule="auto"/>
        <w:rPr>
          <w:sz w:val="32"/>
          <w:szCs w:val="32"/>
        </w:rPr>
      </w:pPr>
      <w:r w:rsidRPr="00D63E13">
        <w:rPr>
          <w:sz w:val="32"/>
          <w:szCs w:val="32"/>
        </w:rPr>
        <w:t>Так в 2012 году количество выездных проверок составляло 638, а за прошлый год мы провели 62 проверки, т.е. снижение произошло более чем в 10 раз.</w:t>
      </w:r>
    </w:p>
    <w:p w:rsidR="006B7CF7" w:rsidRPr="00D63E13" w:rsidRDefault="006B7CF7" w:rsidP="006B7CF7">
      <w:pPr>
        <w:spacing w:line="264" w:lineRule="auto"/>
        <w:rPr>
          <w:sz w:val="32"/>
          <w:szCs w:val="32"/>
        </w:rPr>
      </w:pPr>
      <w:r w:rsidRPr="00D63E13">
        <w:rPr>
          <w:sz w:val="32"/>
          <w:szCs w:val="32"/>
        </w:rPr>
        <w:t xml:space="preserve">И соответственно снижается </w:t>
      </w:r>
      <w:proofErr w:type="gramStart"/>
      <w:r w:rsidRPr="00D63E13">
        <w:rPr>
          <w:sz w:val="32"/>
          <w:szCs w:val="32"/>
        </w:rPr>
        <w:t>административное</w:t>
      </w:r>
      <w:proofErr w:type="gramEnd"/>
      <w:r w:rsidRPr="00D63E13">
        <w:rPr>
          <w:sz w:val="32"/>
          <w:szCs w:val="32"/>
        </w:rPr>
        <w:t xml:space="preserve"> давления на бизнес в виде выездных налоговых проверок.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b/>
          <w:bCs/>
          <w:sz w:val="32"/>
          <w:szCs w:val="32"/>
        </w:rPr>
        <w:t>Фактически выездная налоговая проверка</w:t>
      </w:r>
      <w:r w:rsidRPr="00D63E13">
        <w:rPr>
          <w:sz w:val="32"/>
          <w:szCs w:val="32"/>
        </w:rPr>
        <w:t xml:space="preserve"> является исключительной мерой реагирования и </w:t>
      </w:r>
      <w:r w:rsidRPr="00D63E13">
        <w:rPr>
          <w:b/>
          <w:bCs/>
          <w:sz w:val="32"/>
          <w:szCs w:val="32"/>
        </w:rPr>
        <w:t>проводится в случае отказа налогоплательщиков добровольно уточнить свои налоговые обязательства</w:t>
      </w:r>
      <w:r w:rsidRPr="00D63E13">
        <w:rPr>
          <w:sz w:val="32"/>
          <w:szCs w:val="32"/>
        </w:rPr>
        <w:t>, при наличии обстоятельств, свидетельствующих о фактах совершения налогоплательщиками существенных налоговых правонарушений.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Охват выездными налоговыми проверками организаций и индивидуальных предпринимателей в 2019 году составил всего 0,11%.</w:t>
      </w:r>
    </w:p>
    <w:p w:rsidR="006B7CF7" w:rsidRPr="00D63E13" w:rsidRDefault="006B7CF7" w:rsidP="006B7CF7">
      <w:pPr>
        <w:rPr>
          <w:sz w:val="32"/>
          <w:szCs w:val="32"/>
        </w:rPr>
      </w:pPr>
      <w:proofErr w:type="gramStart"/>
      <w:r w:rsidRPr="00D63E13">
        <w:rPr>
          <w:sz w:val="32"/>
          <w:szCs w:val="32"/>
        </w:rPr>
        <w:t>Для справки: на 01.01.2020 в области зарегистрировано 57239 ЮЛ и ИП, в т.ч. 22408 ЮЛ и 34831 ИП).</w:t>
      </w:r>
      <w:proofErr w:type="gramEnd"/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Таким образом, из каждых 10000 субъектов предпринимательской деятельности за 2019 год проверено только 11.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b/>
          <w:bCs/>
          <w:sz w:val="32"/>
          <w:szCs w:val="32"/>
        </w:rPr>
        <w:t xml:space="preserve">Эффективность выездных проверок в 2019 году или </w:t>
      </w:r>
      <w:r w:rsidRPr="00D63E13">
        <w:rPr>
          <w:sz w:val="32"/>
          <w:szCs w:val="32"/>
        </w:rPr>
        <w:t>доначисления на одну проверку составила 4,8 млн</w:t>
      </w:r>
      <w:proofErr w:type="gramStart"/>
      <w:r w:rsidRPr="00D63E13">
        <w:rPr>
          <w:sz w:val="32"/>
          <w:szCs w:val="32"/>
        </w:rPr>
        <w:t>.р</w:t>
      </w:r>
      <w:proofErr w:type="gramEnd"/>
      <w:r w:rsidRPr="00D63E13">
        <w:rPr>
          <w:sz w:val="32"/>
          <w:szCs w:val="32"/>
        </w:rPr>
        <w:t>уб.</w:t>
      </w:r>
    </w:p>
    <w:p w:rsidR="006B7CF7" w:rsidRPr="00D63E13" w:rsidRDefault="006B7CF7" w:rsidP="006B7CF7">
      <w:pPr>
        <w:rPr>
          <w:sz w:val="32"/>
          <w:szCs w:val="32"/>
        </w:rPr>
      </w:pPr>
    </w:p>
    <w:p w:rsidR="006B7CF7" w:rsidRPr="00D63E13" w:rsidRDefault="006B7CF7" w:rsidP="006B7CF7">
      <w:pPr>
        <w:rPr>
          <w:b/>
          <w:bCs/>
          <w:sz w:val="32"/>
          <w:szCs w:val="32"/>
        </w:rPr>
      </w:pPr>
      <w:r w:rsidRPr="00D63E13">
        <w:rPr>
          <w:b/>
          <w:bCs/>
          <w:sz w:val="32"/>
          <w:szCs w:val="32"/>
        </w:rPr>
        <w:t xml:space="preserve">Результат контрольно-аналитической работы налоговых органов Пензенской области, а именно дополнительные поступления в бюджет представлены на следующем слайде </w:t>
      </w:r>
      <w:r w:rsidRPr="00D63E13">
        <w:rPr>
          <w:color w:val="000000"/>
          <w:sz w:val="32"/>
          <w:szCs w:val="32"/>
        </w:rPr>
        <w:t>(слайд №4).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В отчетном периоде сумма поступивших платежей по результатам контрольно-аналитической работы составила 1099,6</w:t>
      </w:r>
      <w:r w:rsidRPr="00D63E13">
        <w:rPr>
          <w:color w:val="000000"/>
          <w:sz w:val="32"/>
          <w:szCs w:val="32"/>
        </w:rPr>
        <w:t> </w:t>
      </w:r>
      <w:r w:rsidRPr="00D63E13">
        <w:rPr>
          <w:sz w:val="32"/>
          <w:szCs w:val="32"/>
        </w:rPr>
        <w:t xml:space="preserve">млн. руб., что 12,7 млн. руб. (или на 1,2%) больше, чем за 2018 год (2018 год – 1086,9 млн. руб.).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color w:val="000000"/>
          <w:sz w:val="32"/>
          <w:szCs w:val="32"/>
        </w:rPr>
        <w:t xml:space="preserve">Как я уже </w:t>
      </w:r>
      <w:proofErr w:type="gramStart"/>
      <w:r w:rsidRPr="00D63E13">
        <w:rPr>
          <w:color w:val="000000"/>
          <w:sz w:val="32"/>
          <w:szCs w:val="32"/>
        </w:rPr>
        <w:t>говорил на протяжении последних семи лет снижается</w:t>
      </w:r>
      <w:proofErr w:type="gramEnd"/>
      <w:r w:rsidRPr="00D63E13">
        <w:rPr>
          <w:color w:val="000000"/>
          <w:sz w:val="32"/>
          <w:szCs w:val="32"/>
        </w:rPr>
        <w:t xml:space="preserve"> количество выездных проверок. При том, что налоговые органы не ставят себе такой цели. Это скорее следствие проводимой работы по </w:t>
      </w:r>
      <w:r w:rsidRPr="00D63E13">
        <w:rPr>
          <w:sz w:val="32"/>
          <w:szCs w:val="32"/>
        </w:rPr>
        <w:lastRenderedPageBreak/>
        <w:t xml:space="preserve">побуждению налогоплательщиков к уточнению своих налоговых обязательств. </w:t>
      </w:r>
    </w:p>
    <w:p w:rsidR="006B7CF7" w:rsidRPr="00D63E13" w:rsidRDefault="006B7CF7" w:rsidP="006B7CF7">
      <w:pPr>
        <w:rPr>
          <w:color w:val="000000"/>
          <w:sz w:val="32"/>
          <w:szCs w:val="32"/>
        </w:rPr>
      </w:pPr>
      <w:r w:rsidRPr="00D63E13">
        <w:rPr>
          <w:color w:val="000000"/>
          <w:sz w:val="32"/>
          <w:szCs w:val="32"/>
        </w:rPr>
        <w:t>Следует отметить, что эта работа приносит свои плоды и суммы, поступающие по результатам побуждения плательщиков, и их доля в общих результатах контрольно-аналитической работы увеличивается.</w:t>
      </w:r>
    </w:p>
    <w:p w:rsidR="006B7CF7" w:rsidRPr="00D63E13" w:rsidRDefault="006B7CF7" w:rsidP="006B7CF7">
      <w:pPr>
        <w:rPr>
          <w:color w:val="000000"/>
          <w:sz w:val="32"/>
          <w:szCs w:val="32"/>
        </w:rPr>
      </w:pPr>
      <w:r w:rsidRPr="00D63E13">
        <w:rPr>
          <w:color w:val="000000"/>
          <w:sz w:val="32"/>
          <w:szCs w:val="32"/>
        </w:rPr>
        <w:t>На слайде это  также видно. Так в 2019 году по результатам побуждения плательщиков поступила 677,9 млн. руб., что на 89 % выше уровня 2018 года. В 2018 году этот показатель составлял 358,8 млн. руб.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Большое значение в выявлении и профилактике налоговых правонарушений, имеет слаженное взаимодействие налоговых органов с правоохранительными органами: Полицией, Следственным комитетом, Федеральной службой безопасности.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К участию в проверках, в ходе которых выявляются схемы ухода от налогообложения, привлекаются сотрудники Управления экономической безопасности и противодействия коррупции УМВД России по Пензенской области. В 2019 году по сравнению с 2018 году на 6,3 % выросла доля совместно проведенных с правоохранительными органами выездных проверок. В 2019 году проведено 50 совместных проверок, из 62 проверок, что составляет 80,6 %. По их результатам </w:t>
      </w:r>
      <w:proofErr w:type="spellStart"/>
      <w:r w:rsidRPr="00D63E13">
        <w:rPr>
          <w:sz w:val="32"/>
          <w:szCs w:val="32"/>
        </w:rPr>
        <w:t>доначислено</w:t>
      </w:r>
      <w:proofErr w:type="spellEnd"/>
      <w:r w:rsidRPr="00D63E13">
        <w:rPr>
          <w:sz w:val="32"/>
          <w:szCs w:val="32"/>
        </w:rPr>
        <w:t xml:space="preserve"> 254,0 </w:t>
      </w:r>
      <w:proofErr w:type="spellStart"/>
      <w:r w:rsidRPr="00D63E13">
        <w:rPr>
          <w:sz w:val="32"/>
          <w:szCs w:val="32"/>
        </w:rPr>
        <w:t>млн</w:t>
      </w:r>
      <w:proofErr w:type="gramStart"/>
      <w:r w:rsidRPr="00D63E13">
        <w:rPr>
          <w:sz w:val="32"/>
          <w:szCs w:val="32"/>
        </w:rPr>
        <w:t>.р</w:t>
      </w:r>
      <w:proofErr w:type="gramEnd"/>
      <w:r w:rsidRPr="00D63E13">
        <w:rPr>
          <w:sz w:val="32"/>
          <w:szCs w:val="32"/>
        </w:rPr>
        <w:t>уб</w:t>
      </w:r>
      <w:proofErr w:type="spellEnd"/>
      <w:r w:rsidRPr="00D63E13">
        <w:rPr>
          <w:sz w:val="32"/>
          <w:szCs w:val="32"/>
        </w:rPr>
        <w:t>.  В 2018 году было проведено 55 совместных проверок, из 74 проверок, и доля их составляла 74,3 %.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В отдельных проверках налоговым органам помощь оказывают сотрудники УФСБ России по Пензенской области.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В случае доначислений в крупных размерах материалы направляются в следственные органы для решения вопроса о возбуждении уголовного дела.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По действующей на сегодняшний день редакции уголовного кодекса это следующие размеры: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Ст. 198 УК – уклонение от уплаты налогов физическими лицами в сумме более 900 тыс. руб. (особо крупный размер – 4,5 млн. руб.);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Ст. 199 УК – уклонение от уплаты налогов юридическими лицами в сумме более 5 млн. руб. (особо крупный размер – 15 млн. руб.)</w:t>
      </w:r>
      <w:r w:rsidR="009A6C55" w:rsidRPr="00D63E13">
        <w:rPr>
          <w:sz w:val="32"/>
          <w:szCs w:val="32"/>
        </w:rPr>
        <w:t>.</w:t>
      </w:r>
    </w:p>
    <w:p w:rsidR="009A6C55" w:rsidRPr="00D63E13" w:rsidRDefault="009A6C55" w:rsidP="006B7CF7">
      <w:pPr>
        <w:rPr>
          <w:sz w:val="32"/>
          <w:szCs w:val="32"/>
        </w:rPr>
      </w:pP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На слайде №5 представлена динамика количества направленных в следственные органы материалов для решения вопроса о возбуждении уголовных дел по статьям 198-199.2 УК РФ в сравнении с количеством возбужденных уголовных дел.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Как вы видите, несмотря на снижение количества направленных материалов, количество возбужденных дел растет, что говорит о качестве проведения проверок и полноте собранной доказательственной базы, </w:t>
      </w:r>
      <w:r w:rsidRPr="00D63E13">
        <w:rPr>
          <w:sz w:val="32"/>
          <w:szCs w:val="32"/>
        </w:rPr>
        <w:lastRenderedPageBreak/>
        <w:t>свидетельствующей об умысле недобросовестных налогоплательщиков</w:t>
      </w:r>
      <w:r w:rsidR="009A6C55" w:rsidRPr="00D63E13">
        <w:rPr>
          <w:sz w:val="32"/>
          <w:szCs w:val="32"/>
        </w:rPr>
        <w:t>,</w:t>
      </w:r>
      <w:r w:rsidRPr="00D63E13">
        <w:rPr>
          <w:sz w:val="32"/>
          <w:szCs w:val="32"/>
        </w:rPr>
        <w:t xml:space="preserve"> направленном на неуплату налогов.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Так за 2019 год в следственные органы направлено 25 материалов, рассмотрено 24 материала, из которых в отношении 19 материалов приняты постановления о возбуждении уголовных дел.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Доля возбужденных уголовных дел от числа рассмотренных в 2019 году материалов составила 79,1%. В 2018 году этот показатель составлял 54,3%. Рост составил 24,8%.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Эти показатели работы являются следствием тесного взаимодействия налоговых органов, полиции (а конкретно подразделение экономической безопасности) и следственного комитета России по Пензенской области. </w:t>
      </w:r>
    </w:p>
    <w:p w:rsidR="006B7CF7" w:rsidRPr="00D63E13" w:rsidRDefault="006B7CF7" w:rsidP="006B7CF7">
      <w:pPr>
        <w:rPr>
          <w:b/>
          <w:bCs/>
          <w:sz w:val="32"/>
          <w:szCs w:val="32"/>
          <w:u w:val="single"/>
        </w:rPr>
      </w:pPr>
      <w:r w:rsidRPr="00D63E13">
        <w:rPr>
          <w:sz w:val="32"/>
          <w:szCs w:val="32"/>
        </w:rPr>
        <w:t>В рамках пресечения незаконного возмещения НДС и неуплаты НДФЛ налоговые органы также взаимодействуют с полицией и прокуратурой. В 2019 году по направленным материалам возбуждено 1 уголовное дело по ст. 159 УК РФ на сумму 1 млн. 351 тыс</w:t>
      </w:r>
      <w:proofErr w:type="gramStart"/>
      <w:r w:rsidRPr="00D63E13">
        <w:rPr>
          <w:sz w:val="32"/>
          <w:szCs w:val="32"/>
        </w:rPr>
        <w:t>.р</w:t>
      </w:r>
      <w:proofErr w:type="gramEnd"/>
      <w:r w:rsidRPr="00D63E13">
        <w:rPr>
          <w:sz w:val="32"/>
          <w:szCs w:val="32"/>
        </w:rPr>
        <w:t xml:space="preserve">уб. </w:t>
      </w:r>
    </w:p>
    <w:p w:rsidR="006B7CF7" w:rsidRPr="00D63E13" w:rsidRDefault="006B7CF7" w:rsidP="006B7CF7">
      <w:pPr>
        <w:rPr>
          <w:b/>
          <w:bCs/>
          <w:sz w:val="32"/>
          <w:szCs w:val="32"/>
          <w:u w:val="single"/>
        </w:rPr>
      </w:pPr>
    </w:p>
    <w:p w:rsidR="006B7CF7" w:rsidRPr="00D63E13" w:rsidRDefault="0086245C" w:rsidP="006B7CF7">
      <w:pPr>
        <w:rPr>
          <w:b/>
          <w:bCs/>
          <w:sz w:val="32"/>
          <w:szCs w:val="32"/>
        </w:rPr>
      </w:pPr>
      <w:r w:rsidRPr="00D63E13">
        <w:rPr>
          <w:b/>
          <w:bCs/>
          <w:sz w:val="32"/>
          <w:szCs w:val="32"/>
        </w:rPr>
        <w:t xml:space="preserve">Итоги перехода на новый порядок применения ККТ, итого </w:t>
      </w:r>
      <w:r w:rsidR="006B7CF7" w:rsidRPr="00D63E13">
        <w:rPr>
          <w:b/>
          <w:bCs/>
          <w:sz w:val="32"/>
          <w:szCs w:val="32"/>
        </w:rPr>
        <w:t>3-</w:t>
      </w:r>
      <w:r w:rsidRPr="00D63E13">
        <w:rPr>
          <w:b/>
          <w:bCs/>
          <w:sz w:val="32"/>
          <w:szCs w:val="32"/>
        </w:rPr>
        <w:t>го</w:t>
      </w:r>
      <w:r w:rsidR="006B7CF7" w:rsidRPr="00D63E13">
        <w:rPr>
          <w:b/>
          <w:bCs/>
          <w:sz w:val="32"/>
          <w:szCs w:val="32"/>
        </w:rPr>
        <w:t xml:space="preserve"> этап</w:t>
      </w:r>
      <w:r w:rsidRPr="00D63E13">
        <w:rPr>
          <w:b/>
          <w:bCs/>
          <w:sz w:val="32"/>
          <w:szCs w:val="32"/>
        </w:rPr>
        <w:t>а</w:t>
      </w:r>
      <w:r w:rsidR="006B7CF7" w:rsidRPr="00D63E13">
        <w:rPr>
          <w:b/>
          <w:bCs/>
          <w:sz w:val="32"/>
          <w:szCs w:val="32"/>
        </w:rPr>
        <w:t xml:space="preserve"> реформы контрольно-кассовой техники.</w:t>
      </w:r>
    </w:p>
    <w:p w:rsidR="006B7CF7" w:rsidRPr="00D63E13" w:rsidRDefault="006B7CF7" w:rsidP="006B7CF7">
      <w:pPr>
        <w:rPr>
          <w:b/>
          <w:bCs/>
          <w:sz w:val="32"/>
          <w:szCs w:val="32"/>
        </w:rPr>
      </w:pPr>
    </w:p>
    <w:p w:rsidR="006B7CF7" w:rsidRPr="00D63E13" w:rsidRDefault="0086245C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Я начну с н</w:t>
      </w:r>
      <w:r w:rsidR="006B7CF7" w:rsidRPr="00D63E13">
        <w:rPr>
          <w:sz w:val="32"/>
          <w:szCs w:val="32"/>
        </w:rPr>
        <w:t>ебольшо</w:t>
      </w:r>
      <w:r w:rsidRPr="00D63E13">
        <w:rPr>
          <w:sz w:val="32"/>
          <w:szCs w:val="32"/>
        </w:rPr>
        <w:t>го</w:t>
      </w:r>
      <w:r w:rsidR="006B7CF7" w:rsidRPr="00D63E13">
        <w:rPr>
          <w:sz w:val="32"/>
          <w:szCs w:val="32"/>
        </w:rPr>
        <w:t xml:space="preserve"> экскурс</w:t>
      </w:r>
      <w:r w:rsidRPr="00D63E13">
        <w:rPr>
          <w:sz w:val="32"/>
          <w:szCs w:val="32"/>
        </w:rPr>
        <w:t>а</w:t>
      </w:r>
      <w:r w:rsidR="006B7CF7" w:rsidRPr="00D63E13">
        <w:rPr>
          <w:sz w:val="32"/>
          <w:szCs w:val="32"/>
        </w:rPr>
        <w:t xml:space="preserve"> в историю</w:t>
      </w:r>
      <w:r w:rsidRPr="00D63E13">
        <w:rPr>
          <w:sz w:val="32"/>
          <w:szCs w:val="32"/>
        </w:rPr>
        <w:t>,</w:t>
      </w:r>
      <w:r w:rsidR="006B7CF7" w:rsidRPr="00D63E13">
        <w:rPr>
          <w:sz w:val="32"/>
          <w:szCs w:val="32"/>
        </w:rPr>
        <w:t xml:space="preserve"> если позволите.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Внедрение онлайн-касс или реформа ККТ началась в 2017 году. 1-й ее этап закончился 01</w:t>
      </w:r>
      <w:r w:rsidR="0086245C" w:rsidRPr="00D63E13">
        <w:rPr>
          <w:sz w:val="32"/>
          <w:szCs w:val="32"/>
        </w:rPr>
        <w:t xml:space="preserve"> июля </w:t>
      </w:r>
      <w:r w:rsidRPr="00D63E13">
        <w:rPr>
          <w:sz w:val="32"/>
          <w:szCs w:val="32"/>
        </w:rPr>
        <w:t>2017</w:t>
      </w:r>
      <w:r w:rsidR="0086245C" w:rsidRPr="00D63E13">
        <w:rPr>
          <w:sz w:val="32"/>
          <w:szCs w:val="32"/>
        </w:rPr>
        <w:t xml:space="preserve"> года</w:t>
      </w:r>
      <w:r w:rsidRPr="00D63E13">
        <w:rPr>
          <w:sz w:val="32"/>
          <w:szCs w:val="32"/>
        </w:rPr>
        <w:t>, второй 01</w:t>
      </w:r>
      <w:r w:rsidR="0086245C" w:rsidRPr="00D63E13">
        <w:rPr>
          <w:sz w:val="32"/>
          <w:szCs w:val="32"/>
        </w:rPr>
        <w:t xml:space="preserve"> июля </w:t>
      </w:r>
      <w:r w:rsidRPr="00D63E13">
        <w:rPr>
          <w:sz w:val="32"/>
          <w:szCs w:val="32"/>
        </w:rPr>
        <w:t xml:space="preserve">2018 </w:t>
      </w:r>
      <w:r w:rsidR="0086245C" w:rsidRPr="00D63E13">
        <w:rPr>
          <w:sz w:val="32"/>
          <w:szCs w:val="32"/>
        </w:rPr>
        <w:t xml:space="preserve">года </w:t>
      </w:r>
      <w:r w:rsidRPr="00D63E13">
        <w:rPr>
          <w:sz w:val="32"/>
          <w:szCs w:val="32"/>
        </w:rPr>
        <w:t xml:space="preserve">и третий этап </w:t>
      </w:r>
      <w:r w:rsidR="0086245C" w:rsidRPr="00D63E13">
        <w:rPr>
          <w:sz w:val="32"/>
          <w:szCs w:val="32"/>
        </w:rPr>
        <w:t xml:space="preserve">закончился </w:t>
      </w:r>
      <w:r w:rsidRPr="00D63E13">
        <w:rPr>
          <w:sz w:val="32"/>
          <w:szCs w:val="32"/>
        </w:rPr>
        <w:t>01</w:t>
      </w:r>
      <w:r w:rsidR="0086245C" w:rsidRPr="00D63E13">
        <w:rPr>
          <w:sz w:val="32"/>
          <w:szCs w:val="32"/>
        </w:rPr>
        <w:t xml:space="preserve"> июля </w:t>
      </w:r>
      <w:r w:rsidRPr="00D63E13">
        <w:rPr>
          <w:sz w:val="32"/>
          <w:szCs w:val="32"/>
        </w:rPr>
        <w:t xml:space="preserve">2019 года.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Суть реформы, если очень коротко, заключалась в полном отказе от старых контрольно-кассовых машин и переходе на машины нового типа, так называемые онлайн-кассы, позволяющие передавать информацию о каждой сделке в онлайн-режиме через интернет оператору фискальных данных и далее в ФНС России.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На слайде №6 приведена информация о численности парка      </w:t>
      </w:r>
      <w:proofErr w:type="gramStart"/>
      <w:r w:rsidRPr="00D63E13">
        <w:rPr>
          <w:sz w:val="32"/>
          <w:szCs w:val="32"/>
        </w:rPr>
        <w:t>зарегистрированных</w:t>
      </w:r>
      <w:proofErr w:type="gramEnd"/>
      <w:r w:rsidRPr="00D63E13">
        <w:rPr>
          <w:sz w:val="32"/>
          <w:szCs w:val="32"/>
        </w:rPr>
        <w:t xml:space="preserve"> ККТ начиная с 2016 года.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Так на 31.12.2016 года количество зарегистрированных ККТ составляло – 13529 единиц.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На 31.12.2017 – 11165 единиц.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На 31.12.2018 – 21388 единиц.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И по состоянию 31.12.2019 на учете в налоговых органах области  состоит 29166 единиц ККТ.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Парк зарегистрированных ККТ по состоянию на 31 декабря 2019 года по сравнению с аналогичным периодом прошлого года увеличился на 7778 единиц ККТ или 36,4%.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lastRenderedPageBreak/>
        <w:t>Выросло и количество налогоплательщиков применяющих контрольно-кассовую технику с 2016 года почти на 10000.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 </w:t>
      </w:r>
    </w:p>
    <w:p w:rsidR="006B7CF7" w:rsidRPr="00D63E13" w:rsidRDefault="006B7CF7" w:rsidP="006B7CF7">
      <w:pPr>
        <w:rPr>
          <w:b/>
          <w:bCs/>
          <w:sz w:val="32"/>
          <w:szCs w:val="32"/>
        </w:rPr>
      </w:pPr>
      <w:r w:rsidRPr="00D63E13">
        <w:rPr>
          <w:b/>
          <w:bCs/>
          <w:sz w:val="32"/>
          <w:szCs w:val="32"/>
        </w:rPr>
        <w:t>Теперь об итогах 3-го этапа реформы.</w:t>
      </w:r>
    </w:p>
    <w:p w:rsidR="006B7CF7" w:rsidRPr="00D63E13" w:rsidRDefault="006B7CF7" w:rsidP="006B7CF7">
      <w:pPr>
        <w:rPr>
          <w:color w:val="FF0000"/>
          <w:sz w:val="32"/>
          <w:szCs w:val="32"/>
        </w:rPr>
      </w:pPr>
      <w:r w:rsidRPr="00D63E13">
        <w:rPr>
          <w:sz w:val="32"/>
          <w:szCs w:val="32"/>
        </w:rPr>
        <w:t>Количество обязанных поставить кассы на учет в рамках 3-го этапа реформы по состоянию на 31.12.2019 составляло 6375 налогоплательщиков (слайд №7) . Из них зарегистрировали кассы 6350 или 99,61%.</w:t>
      </w:r>
      <w:r w:rsidRPr="00D63E13">
        <w:rPr>
          <w:color w:val="FF0000"/>
          <w:sz w:val="32"/>
          <w:szCs w:val="32"/>
        </w:rPr>
        <w:t xml:space="preserve">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Хочу обратить внимание, что по состоянию на 01.07.2019 </w:t>
      </w:r>
      <w:proofErr w:type="spellStart"/>
      <w:r w:rsidRPr="00D63E13">
        <w:rPr>
          <w:sz w:val="32"/>
          <w:szCs w:val="32"/>
        </w:rPr>
        <w:t>неисполнивших</w:t>
      </w:r>
      <w:proofErr w:type="spellEnd"/>
      <w:r w:rsidRPr="00D63E13">
        <w:rPr>
          <w:sz w:val="32"/>
          <w:szCs w:val="32"/>
        </w:rPr>
        <w:t xml:space="preserve"> обязанность по регистрации ККТ был 841 налогоплательщик или 13,1% от числа </w:t>
      </w:r>
      <w:proofErr w:type="gramStart"/>
      <w:r w:rsidRPr="00D63E13">
        <w:rPr>
          <w:sz w:val="32"/>
          <w:szCs w:val="32"/>
        </w:rPr>
        <w:t>обязанных</w:t>
      </w:r>
      <w:proofErr w:type="gramEnd"/>
      <w:r w:rsidRPr="00D63E13">
        <w:rPr>
          <w:sz w:val="32"/>
          <w:szCs w:val="32"/>
        </w:rPr>
        <w:t>. Среди этих налогоплательщиков были и опоздавшие и те</w:t>
      </w:r>
      <w:r w:rsidR="00E04ABF" w:rsidRPr="00D63E13">
        <w:rPr>
          <w:sz w:val="32"/>
          <w:szCs w:val="32"/>
        </w:rPr>
        <w:t>,</w:t>
      </w:r>
      <w:r w:rsidRPr="00D63E13">
        <w:rPr>
          <w:sz w:val="32"/>
          <w:szCs w:val="32"/>
        </w:rPr>
        <w:t xml:space="preserve"> кто </w:t>
      </w:r>
      <w:r w:rsidR="00E04ABF" w:rsidRPr="00D63E13">
        <w:rPr>
          <w:sz w:val="32"/>
          <w:szCs w:val="32"/>
        </w:rPr>
        <w:t xml:space="preserve">не занимались этим сознательно и </w:t>
      </w:r>
      <w:r w:rsidRPr="00D63E13">
        <w:rPr>
          <w:sz w:val="32"/>
          <w:szCs w:val="32"/>
        </w:rPr>
        <w:t xml:space="preserve">зарегистрировали кассы только после </w:t>
      </w:r>
      <w:r w:rsidR="00E04ABF" w:rsidRPr="00D63E13">
        <w:rPr>
          <w:sz w:val="32"/>
          <w:szCs w:val="32"/>
        </w:rPr>
        <w:t xml:space="preserve">нашего </w:t>
      </w:r>
      <w:r w:rsidRPr="00D63E13">
        <w:rPr>
          <w:sz w:val="32"/>
          <w:szCs w:val="32"/>
        </w:rPr>
        <w:t xml:space="preserve">административного воздействия.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В отношении этих налогоплательщиков в период с июля по декабрь 2019 года  было проведено 196 проверок, составлены протоколы об административном правонарушении, вынесены предписания об устранении нарушений. </w:t>
      </w:r>
    </w:p>
    <w:p w:rsidR="006B7CF7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В ходе всех проверок установлены нарушения законодательства о применении ККТ, лица привлечены к административной ответственности в основном виде предупреждения, за исключением 1 плательщика (ИП) совершившего повторное нарушение, в результате которого нарушителю предъявлены штрафные санкции в размере 10 тыс. руб. </w:t>
      </w:r>
    </w:p>
    <w:p w:rsidR="004243FA" w:rsidRPr="00D63E13" w:rsidRDefault="004243FA" w:rsidP="004243FA">
      <w:pPr>
        <w:autoSpaceDE w:val="0"/>
        <w:autoSpaceDN w:val="0"/>
        <w:adjustRightInd w:val="0"/>
        <w:ind w:firstLine="708"/>
        <w:outlineLvl w:val="0"/>
        <w:rPr>
          <w:rFonts w:eastAsia="Calibri"/>
          <w:sz w:val="32"/>
          <w:szCs w:val="32"/>
        </w:rPr>
      </w:pPr>
      <w:r w:rsidRPr="00D63E13">
        <w:rPr>
          <w:rFonts w:eastAsia="Calibri"/>
          <w:sz w:val="32"/>
          <w:szCs w:val="32"/>
        </w:rPr>
        <w:t>Кроме того, одновременно при вынесении постановлений о привлечении нарушителей к административной ответственности указанным лицам были направлены представления об устранении причин и условий, способствовавших совершению административного правонарушения.   При этом</w:t>
      </w:r>
      <w:proofErr w:type="gramStart"/>
      <w:r w:rsidRPr="00D63E13">
        <w:rPr>
          <w:rFonts w:eastAsia="Calibri"/>
          <w:sz w:val="32"/>
          <w:szCs w:val="32"/>
        </w:rPr>
        <w:t>,</w:t>
      </w:r>
      <w:proofErr w:type="gramEnd"/>
      <w:r w:rsidRPr="00D63E13">
        <w:rPr>
          <w:rFonts w:eastAsia="Calibri"/>
          <w:sz w:val="32"/>
          <w:szCs w:val="32"/>
        </w:rPr>
        <w:t xml:space="preserve"> в отношении лиц не устранивших причины и условия совершения правонарушения составлено 7 протоколов об административном правонарушении в дальнейшем направленных в судебные органы для рассмотрения.   </w:t>
      </w:r>
    </w:p>
    <w:p w:rsidR="004243FA" w:rsidRPr="00D63E13" w:rsidRDefault="006B7CF7" w:rsidP="006B7CF7">
      <w:pPr>
        <w:rPr>
          <w:sz w:val="32"/>
          <w:szCs w:val="32"/>
        </w:rPr>
      </w:pPr>
      <w:r w:rsidRPr="00D63E13">
        <w:rPr>
          <w:sz w:val="32"/>
          <w:szCs w:val="32"/>
        </w:rPr>
        <w:t>Это работа</w:t>
      </w:r>
      <w:r w:rsidR="004243FA" w:rsidRPr="00D63E13">
        <w:rPr>
          <w:sz w:val="32"/>
          <w:szCs w:val="32"/>
        </w:rPr>
        <w:t>,</w:t>
      </w:r>
      <w:r w:rsidRPr="00D63E13">
        <w:rPr>
          <w:sz w:val="32"/>
          <w:szCs w:val="32"/>
        </w:rPr>
        <w:t xml:space="preserve"> </w:t>
      </w:r>
      <w:r w:rsidR="004243FA" w:rsidRPr="00D63E13">
        <w:rPr>
          <w:sz w:val="32"/>
          <w:szCs w:val="32"/>
        </w:rPr>
        <w:t xml:space="preserve">которую провели налоговые органы Пензенской области </w:t>
      </w:r>
      <w:r w:rsidRPr="00D63E13">
        <w:rPr>
          <w:sz w:val="32"/>
          <w:szCs w:val="32"/>
        </w:rPr>
        <w:t>по побуждению или</w:t>
      </w:r>
      <w:r w:rsidR="004243FA" w:rsidRPr="00D63E13">
        <w:rPr>
          <w:sz w:val="32"/>
          <w:szCs w:val="32"/>
        </w:rPr>
        <w:t>,</w:t>
      </w:r>
      <w:r w:rsidRPr="00D63E13">
        <w:rPr>
          <w:sz w:val="32"/>
          <w:szCs w:val="32"/>
        </w:rPr>
        <w:t xml:space="preserve"> </w:t>
      </w:r>
      <w:r w:rsidR="004243FA" w:rsidRPr="00D63E13">
        <w:rPr>
          <w:sz w:val="32"/>
          <w:szCs w:val="32"/>
        </w:rPr>
        <w:t xml:space="preserve">наверное, правильнее будет сказать, по </w:t>
      </w:r>
      <w:r w:rsidRPr="00D63E13">
        <w:rPr>
          <w:sz w:val="32"/>
          <w:szCs w:val="32"/>
        </w:rPr>
        <w:t xml:space="preserve">принуждению данных лиц к исполнению законодательства. </w:t>
      </w:r>
    </w:p>
    <w:p w:rsidR="004243FA" w:rsidRPr="00D63E13" w:rsidRDefault="004243FA" w:rsidP="004243FA">
      <w:pPr>
        <w:rPr>
          <w:rFonts w:eastAsia="Calibri"/>
          <w:sz w:val="32"/>
          <w:szCs w:val="32"/>
        </w:rPr>
      </w:pPr>
      <w:r w:rsidRPr="00D63E13">
        <w:rPr>
          <w:sz w:val="32"/>
          <w:szCs w:val="32"/>
        </w:rPr>
        <w:t xml:space="preserve">На сегодняшний день точнее на 15 февраля 2020 года осталось 6 налогоплательщиков, </w:t>
      </w:r>
      <w:r w:rsidRPr="00D63E13">
        <w:rPr>
          <w:rFonts w:eastAsia="Calibri"/>
          <w:sz w:val="32"/>
          <w:szCs w:val="32"/>
        </w:rPr>
        <w:t>не исполнивших обязанность по регистрации ККТ в рамках 3-го этапа реформы (Железнодорожная ИФНС – 3 чел., Октябрьская ИФНС – 2 чел., Никольск – 1 чел.).</w:t>
      </w:r>
    </w:p>
    <w:p w:rsidR="004243FA" w:rsidRPr="00D63E13" w:rsidRDefault="004243FA" w:rsidP="004243FA">
      <w:pPr>
        <w:rPr>
          <w:sz w:val="32"/>
          <w:szCs w:val="32"/>
        </w:rPr>
      </w:pPr>
      <w:r w:rsidRPr="00D63E13">
        <w:rPr>
          <w:rFonts w:eastAsia="Calibri"/>
          <w:sz w:val="32"/>
          <w:szCs w:val="32"/>
        </w:rPr>
        <w:lastRenderedPageBreak/>
        <w:t>Все эти лица привлечены к административной ответственности за неприменение ККТ, административные материалы за неисполнение представлений направлены в судебные органы для рассмотрения.</w:t>
      </w:r>
    </w:p>
    <w:p w:rsidR="00454B7E" w:rsidRPr="00D63E13" w:rsidRDefault="006B7CF7" w:rsidP="001A06AF">
      <w:pPr>
        <w:rPr>
          <w:rFonts w:eastAsia="Calibri"/>
          <w:sz w:val="32"/>
          <w:szCs w:val="32"/>
        </w:rPr>
      </w:pPr>
      <w:r w:rsidRPr="00D63E13">
        <w:rPr>
          <w:sz w:val="32"/>
          <w:szCs w:val="32"/>
        </w:rPr>
        <w:t xml:space="preserve">  </w:t>
      </w:r>
    </w:p>
    <w:p w:rsidR="004243FA" w:rsidRPr="00D63E13" w:rsidRDefault="004243FA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>Мы провели небольшой анализ влияния на заявленную налогоплательщиками в отчетности сумму выручки и сумму исчисленного налога самого факта начала применения ККТ налогоплательщиками, зарегистрировавшими ее до 01.07.2018 в рамках второго этапа перехода на новый порядок применения ККТ и ранее ее не применявшими (ввиду отсутствия обязанности по ее применению).</w:t>
      </w:r>
    </w:p>
    <w:p w:rsidR="004243FA" w:rsidRPr="00D63E13" w:rsidRDefault="004243FA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>Было выбрано 117 налогоплательщиков применяющих УСНО и 24 налогоплательщика применяющих ОСН отвечающих вышеназванным критериям.</w:t>
      </w:r>
    </w:p>
    <w:p w:rsidR="004243FA" w:rsidRPr="00D63E13" w:rsidRDefault="004243FA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>Проведенным анализом в отношении уплаты налогов указанными лицами установлено следующее.</w:t>
      </w:r>
    </w:p>
    <w:p w:rsidR="004243FA" w:rsidRPr="00D63E13" w:rsidRDefault="004243FA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У налогоплательщиков применяющих упрощенную систему налогообложения и состоящих на учете в налоговых органах области сумма выручки для исчисления налога увеличилась на 80 857,2 тыс. руб. (14.4%) с 560 470,2 тыс. руб. (в 2016 году) до 641 327,5 тыс. руб. (в 2018 году). Также произошло увеличение сумм исчисленного единого налога, уплачиваемого в связи с применением УСНО на 3 117 тыс. руб. (14,3%) с 21 749,7 тыс. руб. (в 2016 году) до 24 867,5 тыс. руб. (в 2018 году). </w:t>
      </w:r>
    </w:p>
    <w:p w:rsidR="004243FA" w:rsidRPr="00D63E13" w:rsidRDefault="004243FA" w:rsidP="004243FA">
      <w:pPr>
        <w:rPr>
          <w:sz w:val="32"/>
          <w:szCs w:val="32"/>
        </w:rPr>
      </w:pPr>
      <w:proofErr w:type="gramStart"/>
      <w:r w:rsidRPr="00D63E13">
        <w:rPr>
          <w:sz w:val="32"/>
          <w:szCs w:val="32"/>
        </w:rPr>
        <w:t xml:space="preserve">У лиц применяющих общую систему налогообложения, состоящих на учете в налоговых органах области, также произошло увеличение выручки для исчисления налога на прибыль (налога на доходы ФЛ для ИП) на 342 387,1 тыс. руб. или на 11,3%, с 3 млрд. 036 млн. руб. в 2016 году, до 3 млрд. 379 млн. руб. в 2018 году. </w:t>
      </w:r>
      <w:proofErr w:type="gramEnd"/>
    </w:p>
    <w:p w:rsidR="00980271" w:rsidRPr="00D63E13" w:rsidRDefault="004243FA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Повторюсь, что это предварительные результаты, т.к. пока еще не сдана отчетность за 2019 год и соответственно мы не можем оценить наличие изменений в отчетности плательщиков, чья обязанность применять ККТ возникла с 01.07.2019 года, но думаю, что после </w:t>
      </w:r>
      <w:r w:rsidR="00980271" w:rsidRPr="00D63E13">
        <w:rPr>
          <w:sz w:val="32"/>
          <w:szCs w:val="32"/>
        </w:rPr>
        <w:t xml:space="preserve">анализа налоговой </w:t>
      </w:r>
      <w:r w:rsidRPr="00D63E13">
        <w:rPr>
          <w:sz w:val="32"/>
          <w:szCs w:val="32"/>
        </w:rPr>
        <w:t xml:space="preserve">отчетности за 2019 год результаты будут более впечатляющими. </w:t>
      </w:r>
    </w:p>
    <w:p w:rsidR="00980271" w:rsidRPr="00D63E13" w:rsidRDefault="00980271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>И еще один момент, положительный для налоговых органов. На следующем слайде</w:t>
      </w:r>
      <w:r w:rsidR="000C34A2" w:rsidRPr="00D63E13">
        <w:rPr>
          <w:sz w:val="32"/>
          <w:szCs w:val="32"/>
        </w:rPr>
        <w:t xml:space="preserve"> (слайд №8)</w:t>
      </w:r>
      <w:r w:rsidRPr="00D63E13">
        <w:rPr>
          <w:sz w:val="32"/>
          <w:szCs w:val="32"/>
        </w:rPr>
        <w:t xml:space="preserve"> приведена информация о количестве и результативности проверок исполнения законодательства о применении ККТ. </w:t>
      </w:r>
    </w:p>
    <w:p w:rsidR="00980271" w:rsidRPr="00D63E13" w:rsidRDefault="00980271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Поскольку в 2017 и 2018 году в переходный период налоговые органы были более ориентированы на мягкий переход на онлайн-кассы, т.е. на информационную компанию, побуждение налогоплательщиков </w:t>
      </w:r>
      <w:r w:rsidRPr="00D63E13">
        <w:rPr>
          <w:sz w:val="32"/>
          <w:szCs w:val="32"/>
        </w:rPr>
        <w:lastRenderedPageBreak/>
        <w:t xml:space="preserve">количество проверок было небольшим. На слайде более интересна результативность, то есть количество проверок, в ходе которых выявлены нарушения. Как вы </w:t>
      </w:r>
      <w:proofErr w:type="gramStart"/>
      <w:r w:rsidRPr="00D63E13">
        <w:rPr>
          <w:sz w:val="32"/>
          <w:szCs w:val="32"/>
        </w:rPr>
        <w:t>видите в 2019 году она составила</w:t>
      </w:r>
      <w:proofErr w:type="gramEnd"/>
      <w:r w:rsidRPr="00D63E13">
        <w:rPr>
          <w:sz w:val="32"/>
          <w:szCs w:val="32"/>
        </w:rPr>
        <w:t xml:space="preserve"> 100%.</w:t>
      </w:r>
    </w:p>
    <w:p w:rsidR="000C34A2" w:rsidRPr="00D63E13" w:rsidRDefault="00980271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 xml:space="preserve">То есть, что я хочу сказать проверки стали </w:t>
      </w:r>
      <w:proofErr w:type="gramStart"/>
      <w:r w:rsidRPr="00D63E13">
        <w:rPr>
          <w:sz w:val="32"/>
          <w:szCs w:val="32"/>
        </w:rPr>
        <w:t>более точечными</w:t>
      </w:r>
      <w:proofErr w:type="gramEnd"/>
      <w:r w:rsidRPr="00D63E13">
        <w:rPr>
          <w:sz w:val="32"/>
          <w:szCs w:val="32"/>
        </w:rPr>
        <w:t>, мы выходим на проверку когда уверены в нарушени</w:t>
      </w:r>
      <w:r w:rsidR="000C34A2" w:rsidRPr="00D63E13">
        <w:rPr>
          <w:sz w:val="32"/>
          <w:szCs w:val="32"/>
        </w:rPr>
        <w:t>и</w:t>
      </w:r>
      <w:r w:rsidRPr="00D63E13">
        <w:rPr>
          <w:sz w:val="32"/>
          <w:szCs w:val="32"/>
        </w:rPr>
        <w:t xml:space="preserve">. </w:t>
      </w:r>
    </w:p>
    <w:p w:rsidR="000C34A2" w:rsidRPr="00D63E13" w:rsidRDefault="000C34A2" w:rsidP="004243FA">
      <w:pPr>
        <w:rPr>
          <w:sz w:val="32"/>
          <w:szCs w:val="32"/>
        </w:rPr>
      </w:pPr>
      <w:r w:rsidRPr="00D63E13">
        <w:rPr>
          <w:sz w:val="32"/>
          <w:szCs w:val="32"/>
        </w:rPr>
        <w:t>И думаю, что после небольшого про</w:t>
      </w:r>
      <w:r w:rsidR="009A6C55" w:rsidRPr="00D63E13">
        <w:rPr>
          <w:sz w:val="32"/>
          <w:szCs w:val="32"/>
        </w:rPr>
        <w:t>межутка</w:t>
      </w:r>
      <w:r w:rsidRPr="00D63E13">
        <w:rPr>
          <w:sz w:val="32"/>
          <w:szCs w:val="32"/>
        </w:rPr>
        <w:t xml:space="preserve"> времени, когда налогоплательщики поймут, что мы знаем о нарушениях и не применять  кассу </w:t>
      </w:r>
      <w:r w:rsidR="009A6C55" w:rsidRPr="00D63E13">
        <w:rPr>
          <w:sz w:val="32"/>
          <w:szCs w:val="32"/>
        </w:rPr>
        <w:t>«</w:t>
      </w:r>
      <w:r w:rsidRPr="00D63E13">
        <w:rPr>
          <w:sz w:val="32"/>
          <w:szCs w:val="32"/>
        </w:rPr>
        <w:t>себе дороже</w:t>
      </w:r>
      <w:r w:rsidR="009A6C55" w:rsidRPr="00D63E13">
        <w:rPr>
          <w:sz w:val="32"/>
          <w:szCs w:val="32"/>
        </w:rPr>
        <w:t>»</w:t>
      </w:r>
      <w:r w:rsidRPr="00D63E13">
        <w:rPr>
          <w:sz w:val="32"/>
          <w:szCs w:val="32"/>
        </w:rPr>
        <w:t>, то и количество проверок пойдет на спад.</w:t>
      </w:r>
    </w:p>
    <w:p w:rsidR="004243FA" w:rsidRPr="00D63E13" w:rsidRDefault="004243FA" w:rsidP="004243FA">
      <w:pPr>
        <w:rPr>
          <w:sz w:val="32"/>
          <w:szCs w:val="32"/>
        </w:rPr>
      </w:pPr>
    </w:p>
    <w:p w:rsidR="009A6C55" w:rsidRDefault="009A6C55" w:rsidP="0087585D">
      <w:pPr>
        <w:rPr>
          <w:b/>
          <w:szCs w:val="28"/>
          <w:u w:val="single"/>
        </w:rPr>
      </w:pPr>
      <w:bookmarkStart w:id="0" w:name="_GoBack"/>
      <w:bookmarkEnd w:id="0"/>
    </w:p>
    <w:p w:rsidR="009A6C55" w:rsidRDefault="009A6C55" w:rsidP="0087585D">
      <w:pPr>
        <w:rPr>
          <w:b/>
          <w:szCs w:val="28"/>
          <w:u w:val="single"/>
        </w:rPr>
      </w:pPr>
    </w:p>
    <w:sectPr w:rsidR="009A6C55" w:rsidSect="009B112A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71" w:rsidRDefault="00980271" w:rsidP="00D35E13">
      <w:r>
        <w:separator/>
      </w:r>
    </w:p>
  </w:endnote>
  <w:endnote w:type="continuationSeparator" w:id="0">
    <w:p w:rsidR="00980271" w:rsidRDefault="00980271" w:rsidP="00D3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71" w:rsidRDefault="00980271" w:rsidP="00D35E13">
      <w:r>
        <w:separator/>
      </w:r>
    </w:p>
  </w:footnote>
  <w:footnote w:type="continuationSeparator" w:id="0">
    <w:p w:rsidR="00980271" w:rsidRDefault="00980271" w:rsidP="00D3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5598"/>
      <w:docPartObj>
        <w:docPartGallery w:val="Page Numbers (Top of Page)"/>
        <w:docPartUnique/>
      </w:docPartObj>
    </w:sdtPr>
    <w:sdtEndPr/>
    <w:sdtContent>
      <w:p w:rsidR="00980271" w:rsidRDefault="001D4F3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0271" w:rsidRDefault="009802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19"/>
    <w:multiLevelType w:val="multilevel"/>
    <w:tmpl w:val="0248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6B3"/>
    <w:multiLevelType w:val="hybridMultilevel"/>
    <w:tmpl w:val="C402037E"/>
    <w:lvl w:ilvl="0" w:tplc="3E32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42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2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4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0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2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AC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A4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C1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845B7"/>
    <w:multiLevelType w:val="hybridMultilevel"/>
    <w:tmpl w:val="6616C0BA"/>
    <w:lvl w:ilvl="0" w:tplc="4408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A8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8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8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E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EA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CA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A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64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E25266"/>
    <w:multiLevelType w:val="hybridMultilevel"/>
    <w:tmpl w:val="25962E42"/>
    <w:lvl w:ilvl="0" w:tplc="A940909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4512E6"/>
    <w:multiLevelType w:val="hybridMultilevel"/>
    <w:tmpl w:val="78F0FA52"/>
    <w:lvl w:ilvl="0" w:tplc="3EF6C5E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FB56EB"/>
    <w:multiLevelType w:val="multilevel"/>
    <w:tmpl w:val="61B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C0"/>
    <w:rsid w:val="000008C2"/>
    <w:rsid w:val="000018CE"/>
    <w:rsid w:val="0000631F"/>
    <w:rsid w:val="00006B64"/>
    <w:rsid w:val="0001787A"/>
    <w:rsid w:val="00025621"/>
    <w:rsid w:val="00034ECC"/>
    <w:rsid w:val="00036A47"/>
    <w:rsid w:val="000548AE"/>
    <w:rsid w:val="00055DC6"/>
    <w:rsid w:val="00055DDE"/>
    <w:rsid w:val="000640F1"/>
    <w:rsid w:val="0006493E"/>
    <w:rsid w:val="000733A2"/>
    <w:rsid w:val="000733A6"/>
    <w:rsid w:val="00076E6B"/>
    <w:rsid w:val="00082742"/>
    <w:rsid w:val="0008657B"/>
    <w:rsid w:val="0009637E"/>
    <w:rsid w:val="000B0620"/>
    <w:rsid w:val="000B2AF6"/>
    <w:rsid w:val="000C34A2"/>
    <w:rsid w:val="000C3EB6"/>
    <w:rsid w:val="000C48F3"/>
    <w:rsid w:val="000C7124"/>
    <w:rsid w:val="0010325E"/>
    <w:rsid w:val="00120053"/>
    <w:rsid w:val="001206C1"/>
    <w:rsid w:val="001240D6"/>
    <w:rsid w:val="00124412"/>
    <w:rsid w:val="00125993"/>
    <w:rsid w:val="00130C58"/>
    <w:rsid w:val="001321D1"/>
    <w:rsid w:val="00141096"/>
    <w:rsid w:val="00141C23"/>
    <w:rsid w:val="0014294E"/>
    <w:rsid w:val="001474D0"/>
    <w:rsid w:val="001523EB"/>
    <w:rsid w:val="00155E7F"/>
    <w:rsid w:val="00157540"/>
    <w:rsid w:val="00161778"/>
    <w:rsid w:val="00162637"/>
    <w:rsid w:val="001639CC"/>
    <w:rsid w:val="00181C49"/>
    <w:rsid w:val="00186BA0"/>
    <w:rsid w:val="00197654"/>
    <w:rsid w:val="001A06AF"/>
    <w:rsid w:val="001A0BAE"/>
    <w:rsid w:val="001A2C3B"/>
    <w:rsid w:val="001B316D"/>
    <w:rsid w:val="001B49AE"/>
    <w:rsid w:val="001B5ED0"/>
    <w:rsid w:val="001C1859"/>
    <w:rsid w:val="001C22AC"/>
    <w:rsid w:val="001C45DB"/>
    <w:rsid w:val="001D4F33"/>
    <w:rsid w:val="001D7AC0"/>
    <w:rsid w:val="001E7A6C"/>
    <w:rsid w:val="001F7BA8"/>
    <w:rsid w:val="002023FD"/>
    <w:rsid w:val="0021086B"/>
    <w:rsid w:val="00211133"/>
    <w:rsid w:val="00212D19"/>
    <w:rsid w:val="00213EAB"/>
    <w:rsid w:val="00220465"/>
    <w:rsid w:val="00222DE3"/>
    <w:rsid w:val="00222F20"/>
    <w:rsid w:val="00224A5F"/>
    <w:rsid w:val="00230F9D"/>
    <w:rsid w:val="00233BA8"/>
    <w:rsid w:val="00233C90"/>
    <w:rsid w:val="00234A90"/>
    <w:rsid w:val="00237E3F"/>
    <w:rsid w:val="00245860"/>
    <w:rsid w:val="002458B4"/>
    <w:rsid w:val="00255456"/>
    <w:rsid w:val="002601B3"/>
    <w:rsid w:val="00261B91"/>
    <w:rsid w:val="0026308E"/>
    <w:rsid w:val="00266093"/>
    <w:rsid w:val="00267367"/>
    <w:rsid w:val="00270CBF"/>
    <w:rsid w:val="00281A9D"/>
    <w:rsid w:val="00285376"/>
    <w:rsid w:val="00290588"/>
    <w:rsid w:val="0029079D"/>
    <w:rsid w:val="00296A38"/>
    <w:rsid w:val="002976F9"/>
    <w:rsid w:val="002A0526"/>
    <w:rsid w:val="002A35CD"/>
    <w:rsid w:val="002A594F"/>
    <w:rsid w:val="002A680F"/>
    <w:rsid w:val="002A7FC4"/>
    <w:rsid w:val="002B4265"/>
    <w:rsid w:val="002B5AF4"/>
    <w:rsid w:val="002B6392"/>
    <w:rsid w:val="002D2062"/>
    <w:rsid w:val="002E5996"/>
    <w:rsid w:val="002E5A59"/>
    <w:rsid w:val="002E6179"/>
    <w:rsid w:val="002F49FD"/>
    <w:rsid w:val="00311434"/>
    <w:rsid w:val="00312965"/>
    <w:rsid w:val="003131C5"/>
    <w:rsid w:val="00313576"/>
    <w:rsid w:val="00313B22"/>
    <w:rsid w:val="003162BB"/>
    <w:rsid w:val="00317875"/>
    <w:rsid w:val="00320072"/>
    <w:rsid w:val="00320C21"/>
    <w:rsid w:val="003212A6"/>
    <w:rsid w:val="00321F30"/>
    <w:rsid w:val="00331420"/>
    <w:rsid w:val="0033369F"/>
    <w:rsid w:val="00335E79"/>
    <w:rsid w:val="00336DBD"/>
    <w:rsid w:val="00337C76"/>
    <w:rsid w:val="00337E5E"/>
    <w:rsid w:val="003438EC"/>
    <w:rsid w:val="00345511"/>
    <w:rsid w:val="00353232"/>
    <w:rsid w:val="00354358"/>
    <w:rsid w:val="00365D34"/>
    <w:rsid w:val="003728C8"/>
    <w:rsid w:val="00375B0E"/>
    <w:rsid w:val="003A1624"/>
    <w:rsid w:val="003B15C0"/>
    <w:rsid w:val="003C0310"/>
    <w:rsid w:val="003C0BF2"/>
    <w:rsid w:val="003C657D"/>
    <w:rsid w:val="003D4A74"/>
    <w:rsid w:val="003D6E8C"/>
    <w:rsid w:val="003E1814"/>
    <w:rsid w:val="003F6B97"/>
    <w:rsid w:val="003F7C4E"/>
    <w:rsid w:val="00402BA9"/>
    <w:rsid w:val="004058A5"/>
    <w:rsid w:val="004115A4"/>
    <w:rsid w:val="004243FA"/>
    <w:rsid w:val="0043024E"/>
    <w:rsid w:val="004305F2"/>
    <w:rsid w:val="00435BDD"/>
    <w:rsid w:val="004360C0"/>
    <w:rsid w:val="004422E6"/>
    <w:rsid w:val="00454A4B"/>
    <w:rsid w:val="00454B7E"/>
    <w:rsid w:val="00454C16"/>
    <w:rsid w:val="00456EC1"/>
    <w:rsid w:val="00457BF6"/>
    <w:rsid w:val="00461790"/>
    <w:rsid w:val="00464FF9"/>
    <w:rsid w:val="0046731D"/>
    <w:rsid w:val="00470DF8"/>
    <w:rsid w:val="004733E5"/>
    <w:rsid w:val="004749F5"/>
    <w:rsid w:val="004843EE"/>
    <w:rsid w:val="00487494"/>
    <w:rsid w:val="00487DD8"/>
    <w:rsid w:val="00493D8C"/>
    <w:rsid w:val="004949EB"/>
    <w:rsid w:val="004B1B49"/>
    <w:rsid w:val="004B3297"/>
    <w:rsid w:val="004B46A4"/>
    <w:rsid w:val="004B6CEA"/>
    <w:rsid w:val="004C0B84"/>
    <w:rsid w:val="004C1017"/>
    <w:rsid w:val="004C1D51"/>
    <w:rsid w:val="004D0631"/>
    <w:rsid w:val="004D0E0B"/>
    <w:rsid w:val="004D4FEB"/>
    <w:rsid w:val="004E2898"/>
    <w:rsid w:val="004E3270"/>
    <w:rsid w:val="004E32A3"/>
    <w:rsid w:val="004E460F"/>
    <w:rsid w:val="004E6929"/>
    <w:rsid w:val="004F7812"/>
    <w:rsid w:val="004F7BF0"/>
    <w:rsid w:val="0050027C"/>
    <w:rsid w:val="00500A1D"/>
    <w:rsid w:val="00504ECB"/>
    <w:rsid w:val="005061A6"/>
    <w:rsid w:val="00515C0E"/>
    <w:rsid w:val="00522C86"/>
    <w:rsid w:val="005231BF"/>
    <w:rsid w:val="00525604"/>
    <w:rsid w:val="00525D5A"/>
    <w:rsid w:val="00527087"/>
    <w:rsid w:val="005529D3"/>
    <w:rsid w:val="00556C56"/>
    <w:rsid w:val="00556D60"/>
    <w:rsid w:val="00562381"/>
    <w:rsid w:val="0056396B"/>
    <w:rsid w:val="00567CBC"/>
    <w:rsid w:val="00572466"/>
    <w:rsid w:val="0058557E"/>
    <w:rsid w:val="005877E6"/>
    <w:rsid w:val="005927D5"/>
    <w:rsid w:val="00592E54"/>
    <w:rsid w:val="005A4124"/>
    <w:rsid w:val="005B3D4F"/>
    <w:rsid w:val="005B444F"/>
    <w:rsid w:val="005B73DB"/>
    <w:rsid w:val="005C09FE"/>
    <w:rsid w:val="005C3617"/>
    <w:rsid w:val="005C57CC"/>
    <w:rsid w:val="005D27EA"/>
    <w:rsid w:val="005D69D4"/>
    <w:rsid w:val="005D704E"/>
    <w:rsid w:val="005D7C97"/>
    <w:rsid w:val="005E2CDE"/>
    <w:rsid w:val="005E3CF7"/>
    <w:rsid w:val="005E749E"/>
    <w:rsid w:val="005E7FDB"/>
    <w:rsid w:val="00601357"/>
    <w:rsid w:val="00606E39"/>
    <w:rsid w:val="006100DE"/>
    <w:rsid w:val="00612B07"/>
    <w:rsid w:val="0061688E"/>
    <w:rsid w:val="006214A7"/>
    <w:rsid w:val="006214F8"/>
    <w:rsid w:val="006254F9"/>
    <w:rsid w:val="006321E4"/>
    <w:rsid w:val="00640043"/>
    <w:rsid w:val="006478AF"/>
    <w:rsid w:val="0065332A"/>
    <w:rsid w:val="00662CBD"/>
    <w:rsid w:val="00666FC8"/>
    <w:rsid w:val="006807BB"/>
    <w:rsid w:val="00687FF8"/>
    <w:rsid w:val="00692916"/>
    <w:rsid w:val="00693567"/>
    <w:rsid w:val="00693870"/>
    <w:rsid w:val="00694768"/>
    <w:rsid w:val="006A144D"/>
    <w:rsid w:val="006A20DA"/>
    <w:rsid w:val="006A675B"/>
    <w:rsid w:val="006B7CF7"/>
    <w:rsid w:val="006C1B42"/>
    <w:rsid w:val="006E01C3"/>
    <w:rsid w:val="006E05AB"/>
    <w:rsid w:val="006E4C3E"/>
    <w:rsid w:val="006E6CD1"/>
    <w:rsid w:val="006F1019"/>
    <w:rsid w:val="006F7C57"/>
    <w:rsid w:val="007039B2"/>
    <w:rsid w:val="00710475"/>
    <w:rsid w:val="00714EBB"/>
    <w:rsid w:val="00725162"/>
    <w:rsid w:val="007368E6"/>
    <w:rsid w:val="007373E5"/>
    <w:rsid w:val="007376DF"/>
    <w:rsid w:val="00740CC3"/>
    <w:rsid w:val="00742A90"/>
    <w:rsid w:val="007452B7"/>
    <w:rsid w:val="0074588C"/>
    <w:rsid w:val="00747665"/>
    <w:rsid w:val="00751F07"/>
    <w:rsid w:val="0075246E"/>
    <w:rsid w:val="00754B0A"/>
    <w:rsid w:val="00755F4F"/>
    <w:rsid w:val="0076039C"/>
    <w:rsid w:val="00760788"/>
    <w:rsid w:val="007645D0"/>
    <w:rsid w:val="0076643A"/>
    <w:rsid w:val="00766600"/>
    <w:rsid w:val="0076711C"/>
    <w:rsid w:val="00771DFD"/>
    <w:rsid w:val="0078197A"/>
    <w:rsid w:val="00782751"/>
    <w:rsid w:val="00783207"/>
    <w:rsid w:val="00790E55"/>
    <w:rsid w:val="00792C94"/>
    <w:rsid w:val="00795E30"/>
    <w:rsid w:val="007A1CBC"/>
    <w:rsid w:val="007A46DA"/>
    <w:rsid w:val="007B7DE6"/>
    <w:rsid w:val="007C2EF5"/>
    <w:rsid w:val="007C3BB7"/>
    <w:rsid w:val="007C682C"/>
    <w:rsid w:val="007D1A0F"/>
    <w:rsid w:val="007D1D49"/>
    <w:rsid w:val="007D300B"/>
    <w:rsid w:val="007E550A"/>
    <w:rsid w:val="007F2D85"/>
    <w:rsid w:val="007F4595"/>
    <w:rsid w:val="007F4F25"/>
    <w:rsid w:val="007F6182"/>
    <w:rsid w:val="008047BC"/>
    <w:rsid w:val="00805FEB"/>
    <w:rsid w:val="00810290"/>
    <w:rsid w:val="00827A97"/>
    <w:rsid w:val="00831616"/>
    <w:rsid w:val="00832BA6"/>
    <w:rsid w:val="008457A1"/>
    <w:rsid w:val="008463E5"/>
    <w:rsid w:val="00850477"/>
    <w:rsid w:val="0085131A"/>
    <w:rsid w:val="00852C14"/>
    <w:rsid w:val="00853CCB"/>
    <w:rsid w:val="0085603C"/>
    <w:rsid w:val="0086245C"/>
    <w:rsid w:val="00862537"/>
    <w:rsid w:val="00863B37"/>
    <w:rsid w:val="008654B7"/>
    <w:rsid w:val="008720DB"/>
    <w:rsid w:val="0087232D"/>
    <w:rsid w:val="00873A77"/>
    <w:rsid w:val="00875762"/>
    <w:rsid w:val="0087585D"/>
    <w:rsid w:val="00881F39"/>
    <w:rsid w:val="00883907"/>
    <w:rsid w:val="00886E0B"/>
    <w:rsid w:val="00887B07"/>
    <w:rsid w:val="00895BF3"/>
    <w:rsid w:val="008A1026"/>
    <w:rsid w:val="008A168C"/>
    <w:rsid w:val="008B739A"/>
    <w:rsid w:val="008C33ED"/>
    <w:rsid w:val="008D4A8C"/>
    <w:rsid w:val="008D67FC"/>
    <w:rsid w:val="008F132C"/>
    <w:rsid w:val="0090181C"/>
    <w:rsid w:val="00901ED1"/>
    <w:rsid w:val="00907547"/>
    <w:rsid w:val="00907803"/>
    <w:rsid w:val="00910030"/>
    <w:rsid w:val="00914649"/>
    <w:rsid w:val="0094540D"/>
    <w:rsid w:val="00946DC5"/>
    <w:rsid w:val="00947F45"/>
    <w:rsid w:val="00980271"/>
    <w:rsid w:val="00981D1E"/>
    <w:rsid w:val="00982706"/>
    <w:rsid w:val="009833B9"/>
    <w:rsid w:val="00990556"/>
    <w:rsid w:val="009A1B51"/>
    <w:rsid w:val="009A4BDB"/>
    <w:rsid w:val="009A6C55"/>
    <w:rsid w:val="009B112A"/>
    <w:rsid w:val="009B3C7C"/>
    <w:rsid w:val="009B5025"/>
    <w:rsid w:val="009B540C"/>
    <w:rsid w:val="009C0575"/>
    <w:rsid w:val="009C47F1"/>
    <w:rsid w:val="009C7698"/>
    <w:rsid w:val="009E05C5"/>
    <w:rsid w:val="009E1329"/>
    <w:rsid w:val="009E22CA"/>
    <w:rsid w:val="009E51E1"/>
    <w:rsid w:val="009E63FD"/>
    <w:rsid w:val="009F2A3B"/>
    <w:rsid w:val="009F6460"/>
    <w:rsid w:val="00A0455F"/>
    <w:rsid w:val="00A05669"/>
    <w:rsid w:val="00A12EED"/>
    <w:rsid w:val="00A13519"/>
    <w:rsid w:val="00A174BB"/>
    <w:rsid w:val="00A21231"/>
    <w:rsid w:val="00A26B62"/>
    <w:rsid w:val="00A3404C"/>
    <w:rsid w:val="00A427E9"/>
    <w:rsid w:val="00A535EF"/>
    <w:rsid w:val="00A545B2"/>
    <w:rsid w:val="00A557C7"/>
    <w:rsid w:val="00A574C1"/>
    <w:rsid w:val="00A630E8"/>
    <w:rsid w:val="00A65CD8"/>
    <w:rsid w:val="00A732D8"/>
    <w:rsid w:val="00A771C9"/>
    <w:rsid w:val="00A80FC0"/>
    <w:rsid w:val="00A907A2"/>
    <w:rsid w:val="00A90EE2"/>
    <w:rsid w:val="00A9451C"/>
    <w:rsid w:val="00A959CE"/>
    <w:rsid w:val="00AA4D61"/>
    <w:rsid w:val="00AA501E"/>
    <w:rsid w:val="00AA55F5"/>
    <w:rsid w:val="00AA6238"/>
    <w:rsid w:val="00AB3387"/>
    <w:rsid w:val="00AB7219"/>
    <w:rsid w:val="00AC627F"/>
    <w:rsid w:val="00AC6B9C"/>
    <w:rsid w:val="00AC772F"/>
    <w:rsid w:val="00AD51E9"/>
    <w:rsid w:val="00AD7939"/>
    <w:rsid w:val="00AE7D21"/>
    <w:rsid w:val="00AF01DC"/>
    <w:rsid w:val="00AF0C7E"/>
    <w:rsid w:val="00AF1372"/>
    <w:rsid w:val="00AF205B"/>
    <w:rsid w:val="00AF21CF"/>
    <w:rsid w:val="00B00797"/>
    <w:rsid w:val="00B01980"/>
    <w:rsid w:val="00B0207A"/>
    <w:rsid w:val="00B027D2"/>
    <w:rsid w:val="00B05EC0"/>
    <w:rsid w:val="00B130D4"/>
    <w:rsid w:val="00B15600"/>
    <w:rsid w:val="00B17FEE"/>
    <w:rsid w:val="00B22AFA"/>
    <w:rsid w:val="00B25A09"/>
    <w:rsid w:val="00B41FAA"/>
    <w:rsid w:val="00B421C9"/>
    <w:rsid w:val="00B4715A"/>
    <w:rsid w:val="00B50117"/>
    <w:rsid w:val="00B658C6"/>
    <w:rsid w:val="00B7065F"/>
    <w:rsid w:val="00B76DAA"/>
    <w:rsid w:val="00B84650"/>
    <w:rsid w:val="00B9309E"/>
    <w:rsid w:val="00BA0FF8"/>
    <w:rsid w:val="00BA3D4A"/>
    <w:rsid w:val="00BA7979"/>
    <w:rsid w:val="00BB4A4E"/>
    <w:rsid w:val="00BD1F63"/>
    <w:rsid w:val="00BD2CBC"/>
    <w:rsid w:val="00BE18A5"/>
    <w:rsid w:val="00BE55CF"/>
    <w:rsid w:val="00BE73FB"/>
    <w:rsid w:val="00BF1FE3"/>
    <w:rsid w:val="00C06096"/>
    <w:rsid w:val="00C1228F"/>
    <w:rsid w:val="00C34717"/>
    <w:rsid w:val="00C349BB"/>
    <w:rsid w:val="00C4343E"/>
    <w:rsid w:val="00C45B25"/>
    <w:rsid w:val="00C524C1"/>
    <w:rsid w:val="00C547F5"/>
    <w:rsid w:val="00C55848"/>
    <w:rsid w:val="00C65065"/>
    <w:rsid w:val="00C71664"/>
    <w:rsid w:val="00C738D4"/>
    <w:rsid w:val="00C827D9"/>
    <w:rsid w:val="00C917C1"/>
    <w:rsid w:val="00C934FF"/>
    <w:rsid w:val="00C96726"/>
    <w:rsid w:val="00C9743C"/>
    <w:rsid w:val="00CA2035"/>
    <w:rsid w:val="00CA314D"/>
    <w:rsid w:val="00CB08FB"/>
    <w:rsid w:val="00CB547B"/>
    <w:rsid w:val="00CC2BBA"/>
    <w:rsid w:val="00CD0DB8"/>
    <w:rsid w:val="00CD32CC"/>
    <w:rsid w:val="00CD3CA2"/>
    <w:rsid w:val="00CE1C37"/>
    <w:rsid w:val="00CE5199"/>
    <w:rsid w:val="00CE7E71"/>
    <w:rsid w:val="00CF04B6"/>
    <w:rsid w:val="00D00BC0"/>
    <w:rsid w:val="00D043B9"/>
    <w:rsid w:val="00D10C5D"/>
    <w:rsid w:val="00D14C70"/>
    <w:rsid w:val="00D22301"/>
    <w:rsid w:val="00D25E03"/>
    <w:rsid w:val="00D32C7F"/>
    <w:rsid w:val="00D35E13"/>
    <w:rsid w:val="00D40859"/>
    <w:rsid w:val="00D459F0"/>
    <w:rsid w:val="00D60F55"/>
    <w:rsid w:val="00D63E13"/>
    <w:rsid w:val="00D65001"/>
    <w:rsid w:val="00D713F2"/>
    <w:rsid w:val="00D86E52"/>
    <w:rsid w:val="00D94794"/>
    <w:rsid w:val="00DA2AE1"/>
    <w:rsid w:val="00DA75C8"/>
    <w:rsid w:val="00DC1A88"/>
    <w:rsid w:val="00DC2C28"/>
    <w:rsid w:val="00DC7ED6"/>
    <w:rsid w:val="00DD4C32"/>
    <w:rsid w:val="00DD5069"/>
    <w:rsid w:val="00DE0A19"/>
    <w:rsid w:val="00DE1813"/>
    <w:rsid w:val="00DE554B"/>
    <w:rsid w:val="00DE7D73"/>
    <w:rsid w:val="00DF0068"/>
    <w:rsid w:val="00DF412D"/>
    <w:rsid w:val="00E0061A"/>
    <w:rsid w:val="00E04ABF"/>
    <w:rsid w:val="00E161C3"/>
    <w:rsid w:val="00E2581B"/>
    <w:rsid w:val="00E2682C"/>
    <w:rsid w:val="00E2754C"/>
    <w:rsid w:val="00E33115"/>
    <w:rsid w:val="00E333EF"/>
    <w:rsid w:val="00E33493"/>
    <w:rsid w:val="00E519F3"/>
    <w:rsid w:val="00E53297"/>
    <w:rsid w:val="00E53896"/>
    <w:rsid w:val="00E56016"/>
    <w:rsid w:val="00E62D05"/>
    <w:rsid w:val="00E63099"/>
    <w:rsid w:val="00E645FE"/>
    <w:rsid w:val="00E73512"/>
    <w:rsid w:val="00E73813"/>
    <w:rsid w:val="00E73A43"/>
    <w:rsid w:val="00E73C97"/>
    <w:rsid w:val="00E73E96"/>
    <w:rsid w:val="00E91100"/>
    <w:rsid w:val="00E924C4"/>
    <w:rsid w:val="00E9632F"/>
    <w:rsid w:val="00E97444"/>
    <w:rsid w:val="00EA1AE7"/>
    <w:rsid w:val="00EA4AE4"/>
    <w:rsid w:val="00EA4FA8"/>
    <w:rsid w:val="00EA5DCB"/>
    <w:rsid w:val="00EA610F"/>
    <w:rsid w:val="00EB087C"/>
    <w:rsid w:val="00EB26D8"/>
    <w:rsid w:val="00EB57BE"/>
    <w:rsid w:val="00EC38B0"/>
    <w:rsid w:val="00EE2A06"/>
    <w:rsid w:val="00EE3D94"/>
    <w:rsid w:val="00EE5D62"/>
    <w:rsid w:val="00EF2ADE"/>
    <w:rsid w:val="00EF2C90"/>
    <w:rsid w:val="00EF57F9"/>
    <w:rsid w:val="00F000C2"/>
    <w:rsid w:val="00F0027C"/>
    <w:rsid w:val="00F0330A"/>
    <w:rsid w:val="00F14B51"/>
    <w:rsid w:val="00F20BAB"/>
    <w:rsid w:val="00F230C2"/>
    <w:rsid w:val="00F25463"/>
    <w:rsid w:val="00F25911"/>
    <w:rsid w:val="00F32242"/>
    <w:rsid w:val="00F34C43"/>
    <w:rsid w:val="00F35711"/>
    <w:rsid w:val="00F37165"/>
    <w:rsid w:val="00F47337"/>
    <w:rsid w:val="00F50157"/>
    <w:rsid w:val="00F50FF8"/>
    <w:rsid w:val="00F73B6B"/>
    <w:rsid w:val="00F804B2"/>
    <w:rsid w:val="00F80650"/>
    <w:rsid w:val="00F80ADE"/>
    <w:rsid w:val="00F80E37"/>
    <w:rsid w:val="00F83164"/>
    <w:rsid w:val="00F8424D"/>
    <w:rsid w:val="00F85419"/>
    <w:rsid w:val="00F86454"/>
    <w:rsid w:val="00F87909"/>
    <w:rsid w:val="00F917C4"/>
    <w:rsid w:val="00F9287F"/>
    <w:rsid w:val="00F94972"/>
    <w:rsid w:val="00F9617F"/>
    <w:rsid w:val="00FA0AFB"/>
    <w:rsid w:val="00FA0BF6"/>
    <w:rsid w:val="00FA6BA0"/>
    <w:rsid w:val="00FA6FE1"/>
    <w:rsid w:val="00FA7603"/>
    <w:rsid w:val="00FB10E3"/>
    <w:rsid w:val="00FB116F"/>
    <w:rsid w:val="00FB2327"/>
    <w:rsid w:val="00FC0172"/>
    <w:rsid w:val="00FC4712"/>
    <w:rsid w:val="00FC7A80"/>
    <w:rsid w:val="00FD0508"/>
    <w:rsid w:val="00FD1FA3"/>
    <w:rsid w:val="00FF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0F9D"/>
    <w:pPr>
      <w:ind w:left="720"/>
      <w:contextualSpacing/>
    </w:pPr>
  </w:style>
  <w:style w:type="paragraph" w:styleId="a6">
    <w:name w:val="Body Text Indent"/>
    <w:basedOn w:val="a"/>
    <w:link w:val="a7"/>
    <w:rsid w:val="00317875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3178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317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E51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5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5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5E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5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0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D0E0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278B-B448-4F78-A09E-0F3A3F45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Мишалов Сергей Александрович</dc:creator>
  <cp:lastModifiedBy>Лактионова Людмила Анатольевна</cp:lastModifiedBy>
  <cp:revision>4</cp:revision>
  <cp:lastPrinted>2020-02-25T11:29:00Z</cp:lastPrinted>
  <dcterms:created xsi:type="dcterms:W3CDTF">2020-02-27T10:33:00Z</dcterms:created>
  <dcterms:modified xsi:type="dcterms:W3CDTF">2020-03-04T06:09:00Z</dcterms:modified>
</cp:coreProperties>
</file>